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0F8D2F4B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="007862B5">
                              <w:t xml:space="preserve">Döntés a </w:t>
                            </w:r>
                            <w:r w:rsidR="007862B5">
                              <w:rPr>
                                <w:sz w:val="22"/>
                                <w:szCs w:val="22"/>
                              </w:rPr>
                              <w:t>Harkány, Kőrösi u. 386/3. hrsz-ú ingatlan értékesítésével kapcsolatban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0F8D2F4B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="007862B5">
                        <w:t xml:space="preserve">Döntés a </w:t>
                      </w:r>
                      <w:r w:rsidR="007862B5">
                        <w:rPr>
                          <w:sz w:val="22"/>
                          <w:szCs w:val="22"/>
                        </w:rPr>
                        <w:t>Harkány, Kőrösi u. 386/3. hrsz-ú ingatlan értékesítésével kapcsolatban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11FC9FD5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BE6F7F">
        <w:rPr>
          <w:b/>
        </w:rPr>
        <w:t>szeptember</w:t>
      </w:r>
      <w:r w:rsidR="006635B2">
        <w:rPr>
          <w:b/>
        </w:rPr>
        <w:t xml:space="preserve"> </w:t>
      </w:r>
      <w:r w:rsidR="00BE6F7F">
        <w:rPr>
          <w:b/>
        </w:rPr>
        <w:t>4</w:t>
      </w:r>
      <w:r w:rsidR="006635B2">
        <w:rPr>
          <w:b/>
        </w:rPr>
        <w:t xml:space="preserve">-i </w:t>
      </w:r>
      <w:r w:rsidR="00D437F4">
        <w:rPr>
          <w:b/>
        </w:rPr>
        <w:t xml:space="preserve">RENDES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3C1F8ECB" w:rsidR="006635B2" w:rsidRDefault="00916735" w:rsidP="006635B2">
      <w:pPr>
        <w:jc w:val="center"/>
        <w:rPr>
          <w:b/>
        </w:rPr>
      </w:pPr>
      <w:r>
        <w:rPr>
          <w:b/>
        </w:rPr>
        <w:t>6</w:t>
      </w:r>
      <w:r w:rsidR="00D437F4">
        <w:rPr>
          <w:b/>
        </w:rPr>
        <w:t xml:space="preserve">.) </w:t>
      </w:r>
      <w:r>
        <w:rPr>
          <w:b/>
        </w:rPr>
        <w:t>Napirendi pont</w:t>
      </w:r>
    </w:p>
    <w:p w14:paraId="5C285981" w14:textId="77777777" w:rsidR="00D437F4" w:rsidRDefault="00D437F4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5E66670E" w:rsidR="006635B2" w:rsidRDefault="006635B2" w:rsidP="006635B2">
            <w:pPr>
              <w:numPr>
                <w:ilvl w:val="0"/>
                <w:numId w:val="10"/>
              </w:numPr>
            </w:pPr>
            <w:r>
              <w:t>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6AEE5B2A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4208CC">
              <w:rPr>
                <w:rFonts w:eastAsiaTheme="minorEastAsia"/>
              </w:rPr>
              <w:t>09</w:t>
            </w:r>
            <w:r>
              <w:rPr>
                <w:rFonts w:eastAsiaTheme="minorEastAsia"/>
              </w:rPr>
              <w:t>.</w:t>
            </w:r>
            <w:r w:rsidR="00BE6F7F">
              <w:rPr>
                <w:rFonts w:eastAsiaTheme="minorEastAsia"/>
              </w:rPr>
              <w:t>04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26CD067B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691A9B">
        <w:rPr>
          <w:b/>
          <w:sz w:val="22"/>
          <w:szCs w:val="22"/>
        </w:rPr>
        <w:t xml:space="preserve">2023.09.04. tartandó </w:t>
      </w:r>
      <w:r w:rsidRPr="00A51F06">
        <w:rPr>
          <w:b/>
          <w:sz w:val="22"/>
          <w:szCs w:val="22"/>
        </w:rPr>
        <w:t>képviselő-testületi ülésére</w:t>
      </w:r>
    </w:p>
    <w:p w14:paraId="5CF36072" w14:textId="74D092D6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7862B5">
        <w:rPr>
          <w:b/>
          <w:sz w:val="22"/>
          <w:szCs w:val="22"/>
        </w:rPr>
        <w:t>Döntés a Harkány, Kőrösi u. 386/3. hrsz-ú ingatlan eladásával kapcsolatban</w:t>
      </w:r>
    </w:p>
    <w:p w14:paraId="7FC7E38E" w14:textId="562952EA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0A5EC389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75FE6F13" w14:textId="69902A52" w:rsidR="007862B5" w:rsidRDefault="007862B5" w:rsidP="00EF69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Boros András Harkány, Kőrösi Cs. S. u. 19/B. szám alatti lakos vételi szándákot jelentett be az Önkormányzat tulajdonában lévő Harkány, Kőrösi u. 386/3. hrsz.ú ingatlanára. Az ingatlan természetben a Kőrösi utca kanyarulatának északi oldalán található, a 19/B. számú ingatlan és az út között. Kérelmező indoklásként előadta, hogy a területet ők rendezik, illetve a saját családi házuknak nincs közvetlen telekkapcsolata az úttal. Szeretnének autóbejárót és kerítést létesíteni.</w:t>
      </w:r>
    </w:p>
    <w:p w14:paraId="28EB8B5F" w14:textId="69041A65" w:rsidR="00C1528B" w:rsidRDefault="007862B5" w:rsidP="00EF69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Az ingatlan a rendezési terv szerint fejlesztéssel nem érintett, Lke-1-es, azaz kertvárosias lakóterület övezetbe tartozik. Nagysága 253 m2, művelési ága a tulajdoni lap szerint kivett közterület. Az önkormányzat vagyonrendeleté</w:t>
      </w:r>
      <w:r w:rsidR="00C1528B">
        <w:rPr>
          <w:sz w:val="22"/>
          <w:szCs w:val="22"/>
        </w:rPr>
        <w:t>ben azonban nem szerepel a forgalomképtelen vagyonban, a rendezési terv szerint sem közterület, illetve a vagyonkataszterben is forgalomképes beépítetlen földterületként szerepel, jelenleg 486.000,-Ft-os könyv szerinti értékkel.</w:t>
      </w:r>
    </w:p>
    <w:p w14:paraId="02766B86" w14:textId="052E8D71" w:rsidR="00C1528B" w:rsidRDefault="00C1528B" w:rsidP="00EF69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Javasolt az ingatlan értékesítése, azonban a földhivatali bejegyzéshez szükséges az ingatlan átminősítése beépítetlen földterületté. Amennyiben a Testület az eladás mellett dönt, úgy az átminősítéssel párhuzamosan értékbecslés készül, majd ismét a Testület dönt a forgalmi érték jóváhagyásáról.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2AA833A0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4331962D">
                <wp:simplePos x="0" y="0"/>
                <wp:positionH relativeFrom="column">
                  <wp:posOffset>2459744</wp:posOffset>
                </wp:positionH>
                <wp:positionV relativeFrom="paragraph">
                  <wp:posOffset>1615658</wp:posOffset>
                </wp:positionV>
                <wp:extent cx="45719" cy="1039824"/>
                <wp:effectExtent l="76200" t="38100" r="50165" b="27305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03982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52C3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93.7pt;margin-top:127.2pt;width:3.6pt;height:81.9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4208CC">
        <w:rPr>
          <w:noProof/>
        </w:rPr>
        <w:drawing>
          <wp:inline distT="0" distB="0" distL="0" distR="0" wp14:anchorId="11D15CD7" wp14:editId="24D30792">
            <wp:extent cx="2880000" cy="2482770"/>
            <wp:effectExtent l="0" t="0" r="0" b="0"/>
            <wp:docPr id="54800874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0087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48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41897CD7">
                <wp:simplePos x="0" y="0"/>
                <wp:positionH relativeFrom="column">
                  <wp:posOffset>2118995</wp:posOffset>
                </wp:positionH>
                <wp:positionV relativeFrom="paragraph">
                  <wp:posOffset>12700</wp:posOffset>
                </wp:positionV>
                <wp:extent cx="1016000" cy="285750"/>
                <wp:effectExtent l="0" t="0" r="1270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47519EE0" w:rsidR="009E36C0" w:rsidRDefault="00C1528B">
                            <w:r>
                              <w:t xml:space="preserve">386/3 </w:t>
                            </w:r>
                            <w:r w:rsidR="009E36C0">
                              <w:t>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1pt;width:80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">
                <v:textbox>
                  <w:txbxContent>
                    <w:p w14:paraId="7EA52E7B" w14:textId="47519EE0" w:rsidR="009E36C0" w:rsidRDefault="00C1528B">
                      <w:r>
                        <w:t xml:space="preserve">386/3 </w:t>
                      </w:r>
                      <w:r w:rsidR="009E36C0">
                        <w:t>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6A3ECD1D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4208CC">
        <w:rPr>
          <w:i/>
          <w:sz w:val="22"/>
          <w:szCs w:val="22"/>
        </w:rPr>
        <w:t>386/3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</w:t>
      </w:r>
      <w:r w:rsidR="004208CC">
        <w:rPr>
          <w:i/>
          <w:sz w:val="22"/>
          <w:szCs w:val="22"/>
        </w:rPr>
        <w:t>eladásával kapcsolatban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0211043" w14:textId="77777777" w:rsidR="004208CC" w:rsidRDefault="006C5F0D" w:rsidP="004208C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4208CC">
        <w:rPr>
          <w:sz w:val="22"/>
          <w:szCs w:val="22"/>
        </w:rPr>
        <w:t xml:space="preserve">Harkány Város Önkormányzat Képviselő-testülete </w:t>
      </w:r>
      <w:r w:rsidR="00786E21" w:rsidRPr="004208CC">
        <w:rPr>
          <w:sz w:val="22"/>
          <w:szCs w:val="22"/>
        </w:rPr>
        <w:t>úgy határoz, hogy a</w:t>
      </w:r>
      <w:r w:rsidR="004208CC">
        <w:rPr>
          <w:sz w:val="22"/>
          <w:szCs w:val="22"/>
        </w:rPr>
        <w:t xml:space="preserve">z önkormányzat tulajdonában lévő </w:t>
      </w:r>
      <w:r w:rsidRPr="004208CC">
        <w:rPr>
          <w:sz w:val="22"/>
          <w:szCs w:val="22"/>
        </w:rPr>
        <w:t xml:space="preserve">harkányi </w:t>
      </w:r>
      <w:r w:rsidR="004208CC">
        <w:rPr>
          <w:sz w:val="22"/>
          <w:szCs w:val="22"/>
        </w:rPr>
        <w:t>386/3 hrsz-ú, kivett közterület megjelölésű, 253 m2 nagyságú ingatlan beépítetlen területté történő átminősítéséhez hozzájárul/nem járul hozzá.</w:t>
      </w:r>
    </w:p>
    <w:p w14:paraId="0DC4E18F" w14:textId="77777777" w:rsidR="004208CC" w:rsidRDefault="004208CC" w:rsidP="004208C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1-es pont szerinti átminősítés esetén az ingatlant eladásra kijelöli, egyúttal felkéri a Hivatalt, hogy az ingatlan forgalmi értékbecslését rendelje meg.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F1F4B57" w:rsidR="009F646B" w:rsidRPr="00A51F06" w:rsidRDefault="0024514C" w:rsidP="001D50DF">
      <w:pPr>
        <w:ind w:left="212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F646B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="009F646B"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4DFA" w14:textId="77777777" w:rsidR="00EB049A" w:rsidRDefault="00EB049A">
      <w:r>
        <w:separator/>
      </w:r>
    </w:p>
  </w:endnote>
  <w:endnote w:type="continuationSeparator" w:id="0">
    <w:p w14:paraId="6D3FB775" w14:textId="77777777" w:rsidR="00EB049A" w:rsidRDefault="00EB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4044" w14:textId="77777777" w:rsidR="00EB049A" w:rsidRDefault="00EB049A">
      <w:r>
        <w:separator/>
      </w:r>
    </w:p>
  </w:footnote>
  <w:footnote w:type="continuationSeparator" w:id="0">
    <w:p w14:paraId="108BEEC4" w14:textId="77777777" w:rsidR="00EB049A" w:rsidRDefault="00EB0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5021B1"/>
    <w:multiLevelType w:val="hybridMultilevel"/>
    <w:tmpl w:val="B6D826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5"/>
  </w:num>
  <w:num w:numId="3" w16cid:durableId="1393314238">
    <w:abstractNumId w:val="4"/>
  </w:num>
  <w:num w:numId="4" w16cid:durableId="361243760">
    <w:abstractNumId w:val="10"/>
  </w:num>
  <w:num w:numId="5" w16cid:durableId="1282803166">
    <w:abstractNumId w:val="1"/>
  </w:num>
  <w:num w:numId="6" w16cid:durableId="519440401">
    <w:abstractNumId w:val="11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3"/>
  </w:num>
  <w:num w:numId="10" w16cid:durableId="1994601179">
    <w:abstractNumId w:val="0"/>
  </w:num>
  <w:num w:numId="11" w16cid:durableId="1913193632">
    <w:abstractNumId w:val="6"/>
  </w:num>
  <w:num w:numId="12" w16cid:durableId="1251891649">
    <w:abstractNumId w:val="8"/>
  </w:num>
  <w:num w:numId="13" w16cid:durableId="2003895674">
    <w:abstractNumId w:val="7"/>
  </w:num>
  <w:num w:numId="14" w16cid:durableId="829063090">
    <w:abstractNumId w:val="9"/>
  </w:num>
  <w:num w:numId="15" w16cid:durableId="1922906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38B1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09B3"/>
    <w:rsid w:val="002064E2"/>
    <w:rsid w:val="00240E3C"/>
    <w:rsid w:val="0024514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1BC8"/>
    <w:rsid w:val="002F3B6F"/>
    <w:rsid w:val="002F4B2C"/>
    <w:rsid w:val="0035181B"/>
    <w:rsid w:val="0035733F"/>
    <w:rsid w:val="00377807"/>
    <w:rsid w:val="00383748"/>
    <w:rsid w:val="00391980"/>
    <w:rsid w:val="003B76EA"/>
    <w:rsid w:val="003C2911"/>
    <w:rsid w:val="0040639E"/>
    <w:rsid w:val="0041180C"/>
    <w:rsid w:val="00415B32"/>
    <w:rsid w:val="004208CC"/>
    <w:rsid w:val="00444923"/>
    <w:rsid w:val="00457824"/>
    <w:rsid w:val="00476FB9"/>
    <w:rsid w:val="0048793D"/>
    <w:rsid w:val="00492450"/>
    <w:rsid w:val="00492697"/>
    <w:rsid w:val="00495BD6"/>
    <w:rsid w:val="004C2853"/>
    <w:rsid w:val="004F41C5"/>
    <w:rsid w:val="0054074C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649AE"/>
    <w:rsid w:val="006754E2"/>
    <w:rsid w:val="006841F6"/>
    <w:rsid w:val="00686E1F"/>
    <w:rsid w:val="00691A9B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52CBD"/>
    <w:rsid w:val="00773583"/>
    <w:rsid w:val="00780E60"/>
    <w:rsid w:val="00784860"/>
    <w:rsid w:val="007862B5"/>
    <w:rsid w:val="00786E21"/>
    <w:rsid w:val="00787AA6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2F3A"/>
    <w:rsid w:val="00863230"/>
    <w:rsid w:val="008A0387"/>
    <w:rsid w:val="008A1DD9"/>
    <w:rsid w:val="008A7E8E"/>
    <w:rsid w:val="008E72B0"/>
    <w:rsid w:val="008F0FBE"/>
    <w:rsid w:val="00907CA3"/>
    <w:rsid w:val="0091321E"/>
    <w:rsid w:val="00916735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B5D20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2101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0C7E"/>
    <w:rsid w:val="00BA1778"/>
    <w:rsid w:val="00BA1A38"/>
    <w:rsid w:val="00BC36F6"/>
    <w:rsid w:val="00BC7E29"/>
    <w:rsid w:val="00BD3438"/>
    <w:rsid w:val="00BE1BA9"/>
    <w:rsid w:val="00BE27E2"/>
    <w:rsid w:val="00BE6F7F"/>
    <w:rsid w:val="00BF5BEC"/>
    <w:rsid w:val="00C026D3"/>
    <w:rsid w:val="00C1528B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3727E"/>
    <w:rsid w:val="00D41E96"/>
    <w:rsid w:val="00D43742"/>
    <w:rsid w:val="00D437F4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049A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6</cp:revision>
  <cp:lastPrinted>2019-05-28T06:29:00Z</cp:lastPrinted>
  <dcterms:created xsi:type="dcterms:W3CDTF">2023-08-31T08:31:00Z</dcterms:created>
  <dcterms:modified xsi:type="dcterms:W3CDTF">2023-08-31T11:52:00Z</dcterms:modified>
</cp:coreProperties>
</file>